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8"/>
          <w:szCs w:val="48"/>
          <w:rtl w:val="0"/>
        </w:rPr>
        <w:t xml:space="preserve">Документация, содержащая описание функциональных характеристик модуля программного обеспечения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8"/>
          <w:szCs w:val="48"/>
          <w:rtl w:val="0"/>
        </w:rPr>
        <w:t xml:space="preserve">Модуль «Предсказание оттока»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г. Москва 2025</w:t>
      </w:r>
    </w:p>
    <w:p w:rsidR="00000000" w:rsidDel="00000000" w:rsidP="00000000" w:rsidRDefault="00000000" w:rsidRPr="00000000" w14:paraId="0000002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151515"/>
          <w:sz w:val="42"/>
          <w:szCs w:val="4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51515"/>
          <w:sz w:val="42"/>
          <w:szCs w:val="42"/>
          <w:highlight w:val="white"/>
          <w:rtl w:val="0"/>
        </w:rPr>
        <w:t xml:space="preserve">Содержание</w:t>
      </w:r>
    </w:p>
    <w:p w:rsidR="00000000" w:rsidDel="00000000" w:rsidP="00000000" w:rsidRDefault="00000000" w:rsidRPr="00000000" w14:paraId="00000022">
      <w:pPr>
        <w:spacing w:line="240" w:lineRule="auto"/>
        <w:jc w:val="center"/>
        <w:rPr>
          <w:rFonts w:ascii="Times New Roman" w:cs="Times New Roman" w:eastAsia="Times New Roman" w:hAnsi="Times New Roman"/>
          <w:color w:val="15151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23">
          <w:pPr>
            <w:widowControl w:val="0"/>
            <w:tabs>
              <w:tab w:val="right" w:leader="none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3,3,Heading 4,4,Heading 5,5,Heading 6,6,"</w:instrText>
            <w:fldChar w:fldCharType="separate"/>
          </w:r>
          <w:hyperlink w:anchor="_heading=h.s2xpnm9x5zoo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Предназначение ПО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4">
          <w:pPr>
            <w:widowControl w:val="0"/>
            <w:tabs>
              <w:tab w:val="right" w:leader="none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7ep7zxhbxr7i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Описание функциональных характеристик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5">
          <w:pPr>
            <w:widowControl w:val="0"/>
            <w:tabs>
              <w:tab w:val="right" w:leader="none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fuxsqccpbuer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Архитектура модуля «Предсказание оттока»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6">
          <w:pPr>
            <w:widowControl w:val="0"/>
            <w:tabs>
              <w:tab w:val="right" w:leader="none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idki31in34i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Схема работы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7">
          <w:pPr>
            <w:widowControl w:val="0"/>
            <w:tabs>
              <w:tab w:val="right" w:leader="none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x6192k3qe3ls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Используемые языки программирования и фреймворки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28">
      <w:pPr>
        <w:spacing w:line="240" w:lineRule="auto"/>
        <w:jc w:val="left"/>
        <w:rPr>
          <w:rFonts w:ascii="Times New Roman" w:cs="Times New Roman" w:eastAsia="Times New Roman" w:hAnsi="Times New Roman"/>
          <w:color w:val="151515"/>
          <w:sz w:val="24"/>
          <w:szCs w:val="24"/>
          <w:highlight w:val="whit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1"/>
        <w:keepNext w:val="1"/>
        <w:keepLines w:val="1"/>
        <w:numPr>
          <w:ilvl w:val="0"/>
          <w:numId w:val="5"/>
        </w:numPr>
        <w:spacing w:after="120" w:before="400" w:line="240" w:lineRule="auto"/>
        <w:ind w:left="720" w:hanging="360"/>
        <w:rPr/>
      </w:pPr>
      <w:bookmarkStart w:colFirst="0" w:colLast="0" w:name="_heading=h.s2xpnm9x5zoo" w:id="0"/>
      <w:bookmarkEnd w:id="0"/>
      <w:r w:rsidDel="00000000" w:rsidR="00000000" w:rsidRPr="00000000">
        <w:rPr>
          <w:vertAlign w:val="baseline"/>
          <w:rtl w:val="0"/>
        </w:rPr>
        <w:t xml:space="preserve">Предназначение ПО</w:t>
      </w:r>
    </w:p>
    <w:p w:rsidR="00000000" w:rsidDel="00000000" w:rsidP="00000000" w:rsidRDefault="00000000" w:rsidRPr="00000000" w14:paraId="0000002A">
      <w:pPr>
        <w:keepNext w:val="1"/>
        <w:spacing w:line="240" w:lineRule="auto"/>
        <w:rPr>
          <w:rFonts w:ascii="Times New Roman" w:cs="Times New Roman" w:eastAsia="Times New Roman" w:hAnsi="Times New Roman"/>
          <w:color w:val="15151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1"/>
        <w:spacing w:line="240" w:lineRule="auto"/>
        <w:ind w:left="0" w:firstLine="0"/>
        <w:rPr>
          <w:rFonts w:ascii="Times New Roman" w:cs="Times New Roman" w:eastAsia="Times New Roman" w:hAnsi="Times New Roman"/>
          <w:color w:val="151515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151515"/>
          <w:sz w:val="24"/>
          <w:szCs w:val="24"/>
          <w:highlight w:val="white"/>
          <w:rtl w:val="0"/>
        </w:rPr>
        <w:t xml:space="preserve">Модуль "Предсказание оттока" предназначен для заблаговременного определения вероятности оттока подписчиков. Это позволяет эффективно выстраивать коммуникацию с пользователями с целью их удержания и повышения бизнес-метрик Заказчика.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1"/>
        <w:spacing w:line="240" w:lineRule="auto"/>
        <w:ind w:left="0" w:firstLine="0"/>
        <w:rPr>
          <w:rFonts w:ascii="Times New Roman" w:cs="Times New Roman" w:eastAsia="Times New Roman" w:hAnsi="Times New Roman"/>
          <w:color w:val="15151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1"/>
        <w:keepNext w:val="1"/>
        <w:keepLines w:val="1"/>
        <w:numPr>
          <w:ilvl w:val="0"/>
          <w:numId w:val="5"/>
        </w:numPr>
        <w:spacing w:after="120" w:before="400" w:line="240" w:lineRule="auto"/>
        <w:ind w:left="720" w:hanging="360"/>
        <w:rPr/>
      </w:pPr>
      <w:bookmarkStart w:colFirst="0" w:colLast="0" w:name="_heading=h.7ep7zxhbxr7i" w:id="1"/>
      <w:bookmarkEnd w:id="1"/>
      <w:r w:rsidDel="00000000" w:rsidR="00000000" w:rsidRPr="00000000">
        <w:rPr>
          <w:vertAlign w:val="baseline"/>
          <w:rtl w:val="0"/>
        </w:rPr>
        <w:t xml:space="preserve">Описание функциональных характеристик </w:t>
      </w:r>
    </w:p>
    <w:p w:rsidR="00000000" w:rsidDel="00000000" w:rsidP="00000000" w:rsidRDefault="00000000" w:rsidRPr="00000000" w14:paraId="0000002E">
      <w:pPr>
        <w:keepNext w:val="1"/>
        <w:spacing w:line="240" w:lineRule="auto"/>
        <w:rPr>
          <w:rFonts w:ascii="Times New Roman" w:cs="Times New Roman" w:eastAsia="Times New Roman" w:hAnsi="Times New Roman"/>
          <w:color w:val="151515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51515"/>
          <w:sz w:val="24"/>
          <w:szCs w:val="24"/>
          <w:highlight w:val="white"/>
          <w:rtl w:val="0"/>
        </w:rPr>
        <w:t xml:space="preserve">Модуль предоставляет вероятность оттока по каждому пользователю (скоринг пользователей). </w:t>
      </w:r>
    </w:p>
    <w:p w:rsidR="00000000" w:rsidDel="00000000" w:rsidP="00000000" w:rsidRDefault="00000000" w:rsidRPr="00000000" w14:paraId="0000002F">
      <w:pPr>
        <w:keepNext w:val="1"/>
        <w:numPr>
          <w:ilvl w:val="0"/>
          <w:numId w:val="1"/>
        </w:numPr>
        <w:spacing w:after="0" w:afterAutospacing="0" w:before="240" w:line="240" w:lineRule="auto"/>
        <w:ind w:left="720" w:hanging="360"/>
        <w:rPr>
          <w:rFonts w:ascii="Times New Roman" w:cs="Times New Roman" w:eastAsia="Times New Roman" w:hAnsi="Times New Roman"/>
          <w:color w:val="151515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51515"/>
          <w:sz w:val="24"/>
          <w:szCs w:val="24"/>
          <w:highlight w:val="white"/>
          <w:rtl w:val="0"/>
        </w:rPr>
        <w:t xml:space="preserve">В основе продукта - ML-модели предсказания оттока.</w:t>
      </w:r>
    </w:p>
    <w:p w:rsidR="00000000" w:rsidDel="00000000" w:rsidP="00000000" w:rsidRDefault="00000000" w:rsidRPr="00000000" w14:paraId="00000030">
      <w:pPr>
        <w:keepNext w:val="1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color w:val="151515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51515"/>
          <w:sz w:val="24"/>
          <w:szCs w:val="24"/>
          <w:highlight w:val="white"/>
          <w:rtl w:val="0"/>
        </w:rPr>
        <w:t xml:space="preserve">Прогнозирование вероятности оттока в течение 30 дней + 2 дня на "возврат".</w:t>
      </w:r>
    </w:p>
    <w:p w:rsidR="00000000" w:rsidDel="00000000" w:rsidP="00000000" w:rsidRDefault="00000000" w:rsidRPr="00000000" w14:paraId="00000031">
      <w:pPr>
        <w:keepNext w:val="1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color w:val="151515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51515"/>
          <w:sz w:val="24"/>
          <w:szCs w:val="24"/>
          <w:highlight w:val="white"/>
          <w:rtl w:val="0"/>
        </w:rPr>
        <w:t xml:space="preserve">Отдельные модели для триалистов и пользователей с платной подпиской.</w:t>
      </w:r>
    </w:p>
    <w:p w:rsidR="00000000" w:rsidDel="00000000" w:rsidP="00000000" w:rsidRDefault="00000000" w:rsidRPr="00000000" w14:paraId="00000032">
      <w:pPr>
        <w:keepNext w:val="1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color w:val="151515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51515"/>
          <w:sz w:val="24"/>
          <w:szCs w:val="24"/>
          <w:highlight w:val="white"/>
          <w:rtl w:val="0"/>
        </w:rPr>
        <w:t xml:space="preserve">ROC-AUC моделей не ниже 0.7.</w:t>
      </w:r>
    </w:p>
    <w:p w:rsidR="00000000" w:rsidDel="00000000" w:rsidP="00000000" w:rsidRDefault="00000000" w:rsidRPr="00000000" w14:paraId="00000033">
      <w:pPr>
        <w:keepNext w:val="1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color w:val="151515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51515"/>
          <w:sz w:val="24"/>
          <w:szCs w:val="24"/>
          <w:highlight w:val="white"/>
          <w:rtl w:val="0"/>
        </w:rPr>
        <w:t xml:space="preserve">Финальный результат - витрина с вероятностями оттока, обновляемая ежедневно.</w:t>
      </w:r>
    </w:p>
    <w:p w:rsidR="00000000" w:rsidDel="00000000" w:rsidP="00000000" w:rsidRDefault="00000000" w:rsidRPr="00000000" w14:paraId="00000034">
      <w:pPr>
        <w:keepNext w:val="1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color w:val="151515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51515"/>
          <w:sz w:val="24"/>
          <w:szCs w:val="24"/>
          <w:highlight w:val="white"/>
          <w:rtl w:val="0"/>
        </w:rPr>
        <w:t xml:space="preserve">Инструмент мониторинга качества модели.</w:t>
      </w:r>
    </w:p>
    <w:p w:rsidR="00000000" w:rsidDel="00000000" w:rsidP="00000000" w:rsidRDefault="00000000" w:rsidRPr="00000000" w14:paraId="00000035">
      <w:pPr>
        <w:keepNext w:val="1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color w:val="151515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51515"/>
          <w:sz w:val="24"/>
          <w:szCs w:val="24"/>
          <w:highlight w:val="white"/>
          <w:rtl w:val="0"/>
        </w:rPr>
        <w:t xml:space="preserve">Интерпретация результатов с возможностью определения ключевых атрибутов.</w:t>
      </w:r>
    </w:p>
    <w:p w:rsidR="00000000" w:rsidDel="00000000" w:rsidP="00000000" w:rsidRDefault="00000000" w:rsidRPr="00000000" w14:paraId="00000036">
      <w:pPr>
        <w:keepNext w:val="1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color w:val="151515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51515"/>
          <w:sz w:val="24"/>
          <w:szCs w:val="24"/>
          <w:highlight w:val="white"/>
          <w:rtl w:val="0"/>
        </w:rPr>
        <w:t xml:space="preserve">Используемые данные:</w:t>
      </w:r>
    </w:p>
    <w:p w:rsidR="00000000" w:rsidDel="00000000" w:rsidP="00000000" w:rsidRDefault="00000000" w:rsidRPr="00000000" w14:paraId="00000037">
      <w:pPr>
        <w:keepNext w:val="1"/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rFonts w:ascii="Times New Roman" w:cs="Times New Roman" w:eastAsia="Times New Roman" w:hAnsi="Times New Roman"/>
          <w:color w:val="151515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51515"/>
          <w:sz w:val="24"/>
          <w:szCs w:val="24"/>
          <w:highlight w:val="white"/>
          <w:rtl w:val="0"/>
        </w:rPr>
        <w:t xml:space="preserve">Биллинг</w:t>
      </w:r>
    </w:p>
    <w:p w:rsidR="00000000" w:rsidDel="00000000" w:rsidP="00000000" w:rsidRDefault="00000000" w:rsidRPr="00000000" w14:paraId="00000038">
      <w:pPr>
        <w:keepNext w:val="1"/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rFonts w:ascii="Times New Roman" w:cs="Times New Roman" w:eastAsia="Times New Roman" w:hAnsi="Times New Roman"/>
          <w:color w:val="151515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51515"/>
          <w:sz w:val="24"/>
          <w:szCs w:val="24"/>
          <w:highlight w:val="white"/>
          <w:rtl w:val="0"/>
        </w:rPr>
        <w:t xml:space="preserve">Статистика пользования сервисом</w:t>
      </w:r>
    </w:p>
    <w:p w:rsidR="00000000" w:rsidDel="00000000" w:rsidP="00000000" w:rsidRDefault="00000000" w:rsidRPr="00000000" w14:paraId="00000039">
      <w:pPr>
        <w:keepNext w:val="1"/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rFonts w:ascii="Times New Roman" w:cs="Times New Roman" w:eastAsia="Times New Roman" w:hAnsi="Times New Roman"/>
          <w:color w:val="151515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51515"/>
          <w:sz w:val="24"/>
          <w:szCs w:val="24"/>
          <w:highlight w:val="white"/>
          <w:rtl w:val="0"/>
        </w:rPr>
        <w:t xml:space="preserve">Поведение пользователей</w:t>
      </w:r>
    </w:p>
    <w:p w:rsidR="00000000" w:rsidDel="00000000" w:rsidP="00000000" w:rsidRDefault="00000000" w:rsidRPr="00000000" w14:paraId="0000003A">
      <w:pPr>
        <w:keepNext w:val="1"/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rFonts w:ascii="Times New Roman" w:cs="Times New Roman" w:eastAsia="Times New Roman" w:hAnsi="Times New Roman"/>
          <w:color w:val="151515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51515"/>
          <w:sz w:val="24"/>
          <w:szCs w:val="24"/>
          <w:highlight w:val="white"/>
          <w:rtl w:val="0"/>
        </w:rPr>
        <w:t xml:space="preserve">Ключевые характеристики пользователей</w:t>
      </w:r>
    </w:p>
    <w:p w:rsidR="00000000" w:rsidDel="00000000" w:rsidP="00000000" w:rsidRDefault="00000000" w:rsidRPr="00000000" w14:paraId="0000003B">
      <w:pPr>
        <w:keepNext w:val="1"/>
        <w:numPr>
          <w:ilvl w:val="0"/>
          <w:numId w:val="1"/>
        </w:numPr>
        <w:spacing w:after="240" w:before="0" w:beforeAutospacing="0" w:line="240" w:lineRule="auto"/>
        <w:ind w:left="720" w:hanging="360"/>
        <w:rPr>
          <w:rFonts w:ascii="Times New Roman" w:cs="Times New Roman" w:eastAsia="Times New Roman" w:hAnsi="Times New Roman"/>
          <w:color w:val="151515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51515"/>
          <w:sz w:val="24"/>
          <w:szCs w:val="24"/>
          <w:highlight w:val="white"/>
          <w:rtl w:val="0"/>
        </w:rPr>
        <w:t xml:space="preserve">Информация для рекомендаций оптимальных каналов взаимодействия с пользователем и ценностных предложений.</w:t>
      </w:r>
    </w:p>
    <w:p w:rsidR="00000000" w:rsidDel="00000000" w:rsidP="00000000" w:rsidRDefault="00000000" w:rsidRPr="00000000" w14:paraId="0000003C">
      <w:pPr>
        <w:pStyle w:val="Heading1"/>
        <w:keepNext w:val="1"/>
        <w:keepLines w:val="1"/>
        <w:numPr>
          <w:ilvl w:val="0"/>
          <w:numId w:val="6"/>
        </w:numPr>
        <w:spacing w:after="120" w:before="400" w:line="240" w:lineRule="auto"/>
        <w:ind w:left="720" w:hanging="360"/>
        <w:rPr/>
      </w:pPr>
      <w:bookmarkStart w:colFirst="0" w:colLast="0" w:name="_heading=h.fuxsqccpbuer" w:id="2"/>
      <w:bookmarkEnd w:id="2"/>
      <w:r w:rsidDel="00000000" w:rsidR="00000000" w:rsidRPr="00000000">
        <w:rPr>
          <w:vertAlign w:val="baseline"/>
          <w:rtl w:val="0"/>
        </w:rPr>
        <w:t xml:space="preserve">Архитектура модуля «</w:t>
      </w:r>
      <w:r w:rsidDel="00000000" w:rsidR="00000000" w:rsidRPr="00000000">
        <w:rPr>
          <w:rtl w:val="0"/>
        </w:rPr>
        <w:t xml:space="preserve">Предсказание оттока</w:t>
      </w:r>
      <w:r w:rsidDel="00000000" w:rsidR="00000000" w:rsidRPr="00000000">
        <w:rPr>
          <w:vertAlign w:val="baseline"/>
          <w:rtl w:val="0"/>
        </w:rPr>
        <w:t xml:space="preserve">»</w:t>
      </w:r>
    </w:p>
    <w:p w:rsidR="00000000" w:rsidDel="00000000" w:rsidP="00000000" w:rsidRDefault="00000000" w:rsidRPr="00000000" w14:paraId="0000003D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400" w:line="240" w:lineRule="auto"/>
        <w:ind w:left="0" w:right="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wbcgphc03jl3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4053116" cy="2751386"/>
            <wp:effectExtent b="0" l="0" r="0" t="0"/>
            <wp:docPr id="1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53116" cy="275138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right" w:leader="none" w:pos="9020"/>
        </w:tabs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Рис. 1 Диаграмма концептуальной архитектуры модуля</w:t>
      </w:r>
    </w:p>
    <w:p w:rsidR="00000000" w:rsidDel="00000000" w:rsidP="00000000" w:rsidRDefault="00000000" w:rsidRPr="00000000" w14:paraId="0000003F">
      <w:pPr>
        <w:tabs>
          <w:tab w:val="right" w:leader="none" w:pos="9020"/>
        </w:tabs>
        <w:spacing w:line="240" w:lineRule="auto"/>
        <w:jc w:val="lef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right" w:leader="none" w:pos="9020"/>
        </w:tabs>
        <w:spacing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Функциональность: предсказание оттока, интеграция с маркетинговыми инструментами.</w:t>
      </w:r>
    </w:p>
    <w:p w:rsidR="00000000" w:rsidDel="00000000" w:rsidP="00000000" w:rsidRDefault="00000000" w:rsidRPr="00000000" w14:paraId="00000041">
      <w:pPr>
        <w:tabs>
          <w:tab w:val="right" w:leader="none" w:pos="9020"/>
        </w:tabs>
        <w:spacing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right" w:leader="none" w:pos="9020"/>
        </w:tabs>
        <w:spacing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Технологический стек: Yandex.Облако (Data Sphere, Dataproc), Python, PostgreSQL</w:t>
      </w:r>
    </w:p>
    <w:p w:rsidR="00000000" w:rsidDel="00000000" w:rsidP="00000000" w:rsidRDefault="00000000" w:rsidRPr="00000000" w14:paraId="00000043">
      <w:pPr>
        <w:tabs>
          <w:tab w:val="right" w:leader="none" w:pos="9020"/>
        </w:tabs>
        <w:spacing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right" w:leader="none" w:pos="9020"/>
        </w:tabs>
        <w:spacing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еречень сервисов, явно или неявно являющихся источником данных для модуля «Предсказание оттока»:</w:t>
      </w:r>
    </w:p>
    <w:p w:rsidR="00000000" w:rsidDel="00000000" w:rsidP="00000000" w:rsidRDefault="00000000" w:rsidRPr="00000000" w14:paraId="00000045">
      <w:pPr>
        <w:tabs>
          <w:tab w:val="right" w:leader="none" w:pos="9020"/>
        </w:tabs>
        <w:spacing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Pass.Media - cервис для регистрации, авторизации и аутентификации пользователей Премьер;</w:t>
      </w:r>
    </w:p>
    <w:p w:rsidR="00000000" w:rsidDel="00000000" w:rsidP="00000000" w:rsidRDefault="00000000" w:rsidRPr="00000000" w14:paraId="00000046">
      <w:pPr>
        <w:tabs>
          <w:tab w:val="right" w:leader="none" w:pos="9020"/>
        </w:tabs>
        <w:spacing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Бэкенд сервисы - различные бэкенд сервисы, обеспечивающие работу кинотеатра;</w:t>
      </w:r>
    </w:p>
    <w:p w:rsidR="00000000" w:rsidDel="00000000" w:rsidP="00000000" w:rsidRDefault="00000000" w:rsidRPr="00000000" w14:paraId="00000047">
      <w:pPr>
        <w:tabs>
          <w:tab w:val="right" w:leader="none" w:pos="9020"/>
        </w:tabs>
        <w:spacing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Сервис подписок - cервис для управления подписками пользователей, содержащий информацию об оплатах подписки;</w:t>
      </w:r>
    </w:p>
    <w:p w:rsidR="00000000" w:rsidDel="00000000" w:rsidP="00000000" w:rsidRDefault="00000000" w:rsidRPr="00000000" w14:paraId="00000048">
      <w:pPr>
        <w:tabs>
          <w:tab w:val="right" w:leader="none" w:pos="9020"/>
        </w:tabs>
        <w:spacing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Трекс (Плеер) - cбор логов (событий) плеера в режиме реального времени</w:t>
      </w:r>
    </w:p>
    <w:p w:rsidR="00000000" w:rsidDel="00000000" w:rsidP="00000000" w:rsidRDefault="00000000" w:rsidRPr="00000000" w14:paraId="00000049">
      <w:pPr>
        <w:tabs>
          <w:tab w:val="right" w:leader="none" w:pos="9020"/>
        </w:tabs>
        <w:spacing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AppMetrica - cервис для сбора пользовательских событий в мобильных приложениях;</w:t>
      </w:r>
    </w:p>
    <w:p w:rsidR="00000000" w:rsidDel="00000000" w:rsidP="00000000" w:rsidRDefault="00000000" w:rsidRPr="00000000" w14:paraId="0000004A">
      <w:pPr>
        <w:tabs>
          <w:tab w:val="right" w:leader="none" w:pos="9020"/>
        </w:tabs>
        <w:spacing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Яндекс.Метрика - cервис для сбора пользовательских событий в web приложении.</w:t>
      </w:r>
    </w:p>
    <w:p w:rsidR="00000000" w:rsidDel="00000000" w:rsidP="00000000" w:rsidRDefault="00000000" w:rsidRPr="00000000" w14:paraId="0000004B">
      <w:pPr>
        <w:tabs>
          <w:tab w:val="right" w:leader="none" w:pos="9020"/>
        </w:tabs>
        <w:spacing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Style w:val="Heading1"/>
        <w:keepNext w:val="1"/>
        <w:keepLines w:val="1"/>
        <w:numPr>
          <w:ilvl w:val="0"/>
          <w:numId w:val="6"/>
        </w:numPr>
        <w:spacing w:after="120" w:before="400" w:line="240" w:lineRule="auto"/>
        <w:ind w:left="720" w:hanging="360"/>
        <w:rPr/>
      </w:pPr>
      <w:bookmarkStart w:colFirst="0" w:colLast="0" w:name="_heading=h.3idki31in34i" w:id="4"/>
      <w:bookmarkEnd w:id="4"/>
      <w:r w:rsidDel="00000000" w:rsidR="00000000" w:rsidRPr="00000000">
        <w:rPr>
          <w:rtl w:val="0"/>
        </w:rPr>
        <w:t xml:space="preserve">Схема работы</w:t>
      </w:r>
    </w:p>
    <w:p w:rsidR="00000000" w:rsidDel="00000000" w:rsidP="00000000" w:rsidRDefault="00000000" w:rsidRPr="00000000" w14:paraId="0000004D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151515"/>
          <w:sz w:val="24"/>
          <w:szCs w:val="24"/>
          <w:highlight w:val="white"/>
        </w:rPr>
      </w:pPr>
      <w:bookmarkStart w:colFirst="0" w:colLast="0" w:name="_heading=h.mbnj4r7shfb8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151515"/>
          <w:sz w:val="24"/>
          <w:szCs w:val="24"/>
          <w:highlight w:val="white"/>
        </w:rPr>
      </w:pPr>
      <w:bookmarkStart w:colFirst="0" w:colLast="0" w:name="_heading=h.il1p5mkva9xo" w:id="6"/>
      <w:bookmarkEnd w:id="6"/>
      <w:r w:rsidDel="00000000" w:rsidR="00000000" w:rsidRPr="00000000">
        <w:rPr>
          <w:rFonts w:ascii="Times New Roman" w:cs="Times New Roman" w:eastAsia="Times New Roman" w:hAnsi="Times New Roman"/>
          <w:color w:val="151515"/>
          <w:sz w:val="24"/>
          <w:szCs w:val="24"/>
          <w:highlight w:val="white"/>
          <w:rtl w:val="0"/>
        </w:rPr>
        <w:t xml:space="preserve">Источники данных:</w:t>
      </w:r>
    </w:p>
    <w:p w:rsidR="00000000" w:rsidDel="00000000" w:rsidP="00000000" w:rsidRDefault="00000000" w:rsidRPr="00000000" w14:paraId="0000004F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151515"/>
          <w:sz w:val="24"/>
          <w:szCs w:val="24"/>
          <w:highlight w:val="white"/>
        </w:rPr>
      </w:pPr>
      <w:bookmarkStart w:colFirst="0" w:colLast="0" w:name="_heading=h.d804jhv9pgsb" w:id="7"/>
      <w:bookmarkEnd w:id="7"/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900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595"/>
            <w:gridCol w:w="6405"/>
            <w:tblGridChange w:id="0">
              <w:tblGrid>
                <w:gridCol w:w="2595"/>
                <w:gridCol w:w="640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0">
                <w:pPr>
                  <w:keepNext w:val="1"/>
                  <w:keepLines w:val="1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4"/>
                    <w:szCs w:val="24"/>
                    <w:highlight w:val="white"/>
                  </w:rPr>
                </w:pPr>
                <w:bookmarkStart w:colFirst="0" w:colLast="0" w:name="_heading=h.buezm3ksa1mk" w:id="8"/>
                <w:bookmarkEnd w:id="8"/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4"/>
                    <w:szCs w:val="24"/>
                    <w:highlight w:val="white"/>
                    <w:rtl w:val="0"/>
                  </w:rPr>
                  <w:t xml:space="preserve">Яндекс Метрика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1">
                <w:pPr>
                  <w:keepNext w:val="1"/>
                  <w:keepLines w:val="1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4"/>
                    <w:szCs w:val="24"/>
                    <w:highlight w:val="white"/>
                  </w:rPr>
                </w:pPr>
                <w:bookmarkStart w:colFirst="0" w:colLast="0" w:name="_heading=h.29lspns5erhc" w:id="9"/>
                <w:bookmarkEnd w:id="9"/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4"/>
                    <w:szCs w:val="24"/>
                    <w:highlight w:val="white"/>
                    <w:rtl w:val="0"/>
                  </w:rPr>
                  <w:t xml:space="preserve">События пользователя в web приложении </w:t>
                </w:r>
              </w:p>
            </w:tc>
          </w:tr>
          <w:tr>
            <w:trPr>
              <w:cantSplit w:val="0"/>
              <w:trHeight w:val="779.882812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2">
                <w:pPr>
                  <w:keepNext w:val="1"/>
                  <w:keepLines w:val="1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4"/>
                    <w:szCs w:val="24"/>
                    <w:highlight w:val="white"/>
                  </w:rPr>
                </w:pPr>
                <w:bookmarkStart w:colFirst="0" w:colLast="0" w:name="_heading=h.ycf13kl7nvqy" w:id="10"/>
                <w:bookmarkEnd w:id="10"/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4"/>
                    <w:szCs w:val="24"/>
                    <w:highlight w:val="white"/>
                    <w:rtl w:val="0"/>
                  </w:rPr>
                  <w:t xml:space="preserve">АппМетрика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3">
                <w:pPr>
                  <w:keepNext w:val="1"/>
                  <w:keepLines w:val="1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4"/>
                    <w:szCs w:val="24"/>
                    <w:highlight w:val="white"/>
                  </w:rPr>
                </w:pPr>
                <w:bookmarkStart w:colFirst="0" w:colLast="0" w:name="_heading=h.khsl3ym12lcb" w:id="11"/>
                <w:bookmarkEnd w:id="11"/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4"/>
                    <w:szCs w:val="24"/>
                    <w:highlight w:val="white"/>
                    <w:rtl w:val="0"/>
                  </w:rPr>
                  <w:t xml:space="preserve">События пользователя в мобильных приложениях 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4">
                <w:pPr>
                  <w:keepNext w:val="1"/>
                  <w:keepLines w:val="1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4"/>
                    <w:szCs w:val="24"/>
                    <w:highlight w:val="white"/>
                  </w:rPr>
                </w:pPr>
                <w:bookmarkStart w:colFirst="0" w:colLast="0" w:name="_heading=h.67f51vmnrheq" w:id="12"/>
                <w:bookmarkEnd w:id="12"/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4"/>
                    <w:szCs w:val="24"/>
                    <w:highlight w:val="white"/>
                    <w:rtl w:val="0"/>
                  </w:rPr>
                  <w:t xml:space="preserve">Trex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5">
                <w:pPr>
                  <w:keepNext w:val="1"/>
                  <w:keepLines w:val="1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4"/>
                    <w:szCs w:val="24"/>
                    <w:highlight w:val="white"/>
                  </w:rPr>
                </w:pPr>
                <w:bookmarkStart w:colFirst="0" w:colLast="0" w:name="_heading=h.khsl3ym12lcb" w:id="11"/>
                <w:bookmarkEnd w:id="11"/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4"/>
                    <w:szCs w:val="24"/>
                    <w:highlight w:val="white"/>
                    <w:rtl w:val="0"/>
                  </w:rPr>
                  <w:t xml:space="preserve">События пользователя в приложениях для smart TV 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6">
                <w:pPr>
                  <w:keepNext w:val="1"/>
                  <w:keepLines w:val="1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4"/>
                    <w:szCs w:val="24"/>
                    <w:highlight w:val="white"/>
                  </w:rPr>
                </w:pPr>
                <w:bookmarkStart w:colFirst="0" w:colLast="0" w:name="_heading=h.eay46ek72t6y" w:id="13"/>
                <w:bookmarkEnd w:id="13"/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4"/>
                    <w:szCs w:val="24"/>
                    <w:highlight w:val="white"/>
                    <w:rtl w:val="0"/>
                  </w:rPr>
                  <w:t xml:space="preserve">Player/Trex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7">
                <w:pPr>
                  <w:keepNext w:val="1"/>
                  <w:keepLines w:val="1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4"/>
                    <w:szCs w:val="24"/>
                    <w:highlight w:val="white"/>
                  </w:rPr>
                </w:pPr>
                <w:bookmarkStart w:colFirst="0" w:colLast="0" w:name="_heading=h.khsl3ym12lcb" w:id="11"/>
                <w:bookmarkEnd w:id="11"/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4"/>
                    <w:szCs w:val="24"/>
                    <w:highlight w:val="white"/>
                    <w:rtl w:val="0"/>
                  </w:rPr>
                  <w:t xml:space="preserve">Логи плеера (Трекс)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8">
                <w:pPr>
                  <w:keepNext w:val="1"/>
                  <w:keepLines w:val="1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4"/>
                    <w:szCs w:val="24"/>
                    <w:highlight w:val="white"/>
                  </w:rPr>
                </w:pPr>
                <w:bookmarkStart w:colFirst="0" w:colLast="0" w:name="_heading=h.5n5tletsr722" w:id="14"/>
                <w:bookmarkEnd w:id="14"/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4"/>
                    <w:szCs w:val="24"/>
                    <w:highlight w:val="white"/>
                    <w:rtl w:val="0"/>
                  </w:rPr>
                  <w:t xml:space="preserve">Бэкенд сервисы/Каталог контента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9">
                <w:pPr>
                  <w:keepNext w:val="1"/>
                  <w:keepLines w:val="1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4"/>
                    <w:szCs w:val="24"/>
                    <w:highlight w:val="white"/>
                  </w:rPr>
                </w:pPr>
                <w:bookmarkStart w:colFirst="0" w:colLast="0" w:name="_heading=h.6zoko84m1g3l" w:id="15"/>
                <w:bookmarkEnd w:id="15"/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4"/>
                    <w:szCs w:val="24"/>
                    <w:highlight w:val="white"/>
                    <w:rtl w:val="0"/>
                  </w:rPr>
                  <w:t xml:space="preserve">Метаданные контента 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A">
                <w:pPr>
                  <w:keepNext w:val="1"/>
                  <w:keepLines w:val="1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4"/>
                    <w:szCs w:val="24"/>
                    <w:highlight w:val="white"/>
                  </w:rPr>
                </w:pPr>
                <w:bookmarkStart w:colFirst="0" w:colLast="0" w:name="_heading=h.ysbuij6t62nh" w:id="16"/>
                <w:bookmarkEnd w:id="16"/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4"/>
                    <w:szCs w:val="24"/>
                    <w:highlight w:val="white"/>
                    <w:rtl w:val="0"/>
                  </w:rPr>
                  <w:t xml:space="preserve">Бэкенд сервисы/Сервис подписок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B">
                <w:pPr>
                  <w:keepNext w:val="1"/>
                  <w:keepLines w:val="1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4"/>
                    <w:szCs w:val="24"/>
                    <w:highlight w:val="white"/>
                  </w:rPr>
                </w:pPr>
                <w:bookmarkStart w:colFirst="0" w:colLast="0" w:name="_heading=h.buezm3ksa1mk" w:id="8"/>
                <w:bookmarkEnd w:id="8"/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4"/>
                    <w:szCs w:val="24"/>
                    <w:highlight w:val="white"/>
                    <w:rtl w:val="0"/>
                  </w:rPr>
                  <w:t xml:space="preserve">Информация об оплате подписок (биллинг)</w:t>
                </w:r>
              </w:p>
            </w:tc>
          </w:tr>
        </w:tbl>
      </w:sdtContent>
    </w:sdt>
    <w:p w:rsidR="00000000" w:rsidDel="00000000" w:rsidP="00000000" w:rsidRDefault="00000000" w:rsidRPr="00000000" w14:paraId="0000005C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151515"/>
          <w:sz w:val="24"/>
          <w:szCs w:val="24"/>
          <w:highlight w:val="white"/>
        </w:rPr>
      </w:pPr>
      <w:bookmarkStart w:colFirst="0" w:colLast="0" w:name="_heading=h.ysbuij6t62nh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151515"/>
          <w:sz w:val="24"/>
          <w:szCs w:val="24"/>
          <w:highlight w:val="white"/>
        </w:rPr>
      </w:pPr>
      <w:bookmarkStart w:colFirst="0" w:colLast="0" w:name="_heading=h.z44nmpck8oz5" w:id="17"/>
      <w:bookmarkEnd w:id="1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151515"/>
          <w:sz w:val="24"/>
          <w:szCs w:val="24"/>
          <w:highlight w:val="white"/>
        </w:rPr>
      </w:pPr>
      <w:bookmarkStart w:colFirst="0" w:colLast="0" w:name="_heading=h.hcjmmlwnyhpn" w:id="18"/>
      <w:bookmarkEnd w:id="18"/>
      <w:r w:rsidDel="00000000" w:rsidR="00000000" w:rsidRPr="00000000">
        <w:rPr>
          <w:rFonts w:ascii="Times New Roman" w:cs="Times New Roman" w:eastAsia="Times New Roman" w:hAnsi="Times New Roman"/>
          <w:color w:val="151515"/>
          <w:sz w:val="24"/>
          <w:szCs w:val="24"/>
          <w:highlight w:val="white"/>
          <w:rtl w:val="0"/>
        </w:rPr>
        <w:t xml:space="preserve">Ролевая модель</w:t>
      </w:r>
    </w:p>
    <w:p w:rsidR="00000000" w:rsidDel="00000000" w:rsidP="00000000" w:rsidRDefault="00000000" w:rsidRPr="00000000" w14:paraId="0000005F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151515"/>
          <w:sz w:val="24"/>
          <w:szCs w:val="24"/>
          <w:highlight w:val="white"/>
        </w:rPr>
      </w:pPr>
      <w:bookmarkStart w:colFirst="0" w:colLast="0" w:name="_heading=h.5h3pn1saqbt" w:id="19"/>
      <w:bookmarkEnd w:id="19"/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2"/>
            <w:tblW w:w="9029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514.5"/>
            <w:gridCol w:w="4514.5"/>
            <w:tblGridChange w:id="0">
              <w:tblGrid>
                <w:gridCol w:w="4514.5"/>
                <w:gridCol w:w="4514.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0">
                <w:pPr>
                  <w:keepNext w:val="1"/>
                  <w:keepLines w:val="1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4"/>
                    <w:szCs w:val="24"/>
                    <w:highlight w:val="white"/>
                  </w:rPr>
                </w:pPr>
                <w:bookmarkStart w:colFirst="0" w:colLast="0" w:name="_heading=h.55350ee5k26g" w:id="20"/>
                <w:bookmarkEnd w:id="20"/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4"/>
                    <w:szCs w:val="24"/>
                    <w:highlight w:val="white"/>
                    <w:rtl w:val="0"/>
                  </w:rPr>
                  <w:t xml:space="preserve">Администраторы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1">
                <w:pPr>
                  <w:keepNext w:val="1"/>
                  <w:keepLines w:val="1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4"/>
                    <w:szCs w:val="24"/>
                    <w:highlight w:val="white"/>
                  </w:rPr>
                </w:pPr>
                <w:bookmarkStart w:colFirst="0" w:colLast="0" w:name="_heading=h.55350ee5k26g" w:id="20"/>
                <w:bookmarkEnd w:id="20"/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4"/>
                    <w:szCs w:val="24"/>
                    <w:highlight w:val="white"/>
                    <w:rtl w:val="0"/>
                  </w:rPr>
                  <w:t xml:space="preserve">разработка и эксплуатация модуля.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2">
                <w:pPr>
                  <w:keepNext w:val="1"/>
                  <w:keepLines w:val="1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4"/>
                    <w:szCs w:val="24"/>
                    <w:highlight w:val="white"/>
                  </w:rPr>
                </w:pPr>
                <w:bookmarkStart w:colFirst="0" w:colLast="0" w:name="_heading=h.8xsy9tj3ig5p" w:id="21"/>
                <w:bookmarkEnd w:id="21"/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4"/>
                    <w:szCs w:val="24"/>
                    <w:highlight w:val="white"/>
                    <w:rtl w:val="0"/>
                  </w:rPr>
                  <w:t xml:space="preserve">Сотрудники  партнеров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3">
                <w:pPr>
                  <w:keepNext w:val="1"/>
                  <w:keepLines w:val="1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4"/>
                    <w:szCs w:val="24"/>
                    <w:highlight w:val="white"/>
                  </w:rPr>
                </w:pPr>
                <w:bookmarkStart w:colFirst="0" w:colLast="0" w:name="_heading=h.8xsy9tj3ig5p" w:id="21"/>
                <w:bookmarkEnd w:id="21"/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4"/>
                    <w:szCs w:val="24"/>
                    <w:highlight w:val="white"/>
                    <w:rtl w:val="0"/>
                  </w:rPr>
                  <w:t xml:space="preserve">работа с маркетинговыми кампаниями через Altcraft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4">
                <w:pPr>
                  <w:keepNext w:val="1"/>
                  <w:keepLines w:val="1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4"/>
                    <w:szCs w:val="24"/>
                    <w:highlight w:val="white"/>
                  </w:rPr>
                </w:pPr>
                <w:bookmarkStart w:colFirst="0" w:colLast="0" w:name="_heading=h.y0tijhc5lev9" w:id="22"/>
                <w:bookmarkEnd w:id="22"/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4"/>
                    <w:szCs w:val="24"/>
                    <w:highlight w:val="white"/>
                    <w:rtl w:val="0"/>
                  </w:rPr>
                  <w:t xml:space="preserve">Пользователи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5">
                <w:pPr>
                  <w:keepNext w:val="1"/>
                  <w:keepLines w:val="1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4"/>
                    <w:szCs w:val="24"/>
                    <w:highlight w:val="white"/>
                  </w:rPr>
                </w:pPr>
                <w:bookmarkStart w:colFirst="0" w:colLast="0" w:name="_heading=h.y0tijhc5lev9" w:id="22"/>
                <w:bookmarkEnd w:id="22"/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4"/>
                    <w:szCs w:val="24"/>
                    <w:highlight w:val="white"/>
                    <w:rtl w:val="0"/>
                  </w:rPr>
                  <w:t xml:space="preserve">получение персонализированной маркетинговой коммуникации</w:t>
                </w:r>
              </w:p>
            </w:tc>
          </w:tr>
        </w:tbl>
      </w:sdtContent>
    </w:sdt>
    <w:p w:rsidR="00000000" w:rsidDel="00000000" w:rsidP="00000000" w:rsidRDefault="00000000" w:rsidRPr="00000000" w14:paraId="00000066">
      <w:pPr>
        <w:tabs>
          <w:tab w:val="right" w:leader="none" w:pos="9020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tabs>
          <w:tab w:val="right" w:leader="none" w:pos="9020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Все данные попадают в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Платформу данных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которая собирает информацию из всех источников. Сохраняет и упорядочивает её. Создаёт отчёты и прогнозы.</w:t>
      </w:r>
    </w:p>
    <w:p w:rsidR="00000000" w:rsidDel="00000000" w:rsidP="00000000" w:rsidRDefault="00000000" w:rsidRPr="00000000" w14:paraId="00000068">
      <w:pPr>
        <w:tabs>
          <w:tab w:val="right" w:leader="none" w:pos="9020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Технологии: Python, ClickHouse, S3, DataSphere, Dataproc, Dagster.</w:t>
      </w:r>
    </w:p>
    <w:p w:rsidR="00000000" w:rsidDel="00000000" w:rsidP="00000000" w:rsidRDefault="00000000" w:rsidRPr="00000000" w14:paraId="00000069">
      <w:pPr>
        <w:tabs>
          <w:tab w:val="right" w:leader="none" w:pos="9020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tabs>
          <w:tab w:val="right" w:leader="none" w:pos="9020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основе собранных данных модель машинного обучения предсказывает, кто может отказаться от подписки</w:t>
      </w:r>
    </w:p>
    <w:p w:rsidR="00000000" w:rsidDel="00000000" w:rsidP="00000000" w:rsidRDefault="00000000" w:rsidRPr="00000000" w14:paraId="0000006B">
      <w:pPr>
        <w:tabs>
          <w:tab w:val="right" w:leader="none" w:pos="9020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Использует разные факторы такие как просмотры, платежи, активность. Строит прогноз для каждого пользователя. Помогает выбрать лучший способ удержания (например, скидки или персональные рекомендации).</w:t>
      </w:r>
    </w:p>
    <w:p w:rsidR="00000000" w:rsidDel="00000000" w:rsidP="00000000" w:rsidRDefault="00000000" w:rsidRPr="00000000" w14:paraId="0000006C">
      <w:pPr>
        <w:tabs>
          <w:tab w:val="right" w:leader="none" w:pos="9020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Технологии: DataSphere, Dataproc, PostgreSQL, Python.</w:t>
      </w:r>
    </w:p>
    <w:p w:rsidR="00000000" w:rsidDel="00000000" w:rsidP="00000000" w:rsidRDefault="00000000" w:rsidRPr="00000000" w14:paraId="0000006D">
      <w:pPr>
        <w:tabs>
          <w:tab w:val="right" w:leader="none" w:pos="9020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tabs>
          <w:tab w:val="right" w:leader="none" w:pos="9020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Предсказания передаются в Altcraft – систему для маркетинга.</w:t>
      </w:r>
    </w:p>
    <w:p w:rsidR="00000000" w:rsidDel="00000000" w:rsidP="00000000" w:rsidRDefault="00000000" w:rsidRPr="00000000" w14:paraId="0000006F">
      <w:pPr>
        <w:tabs>
          <w:tab w:val="right" w:leader="none" w:pos="9020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Если пользователь рискует уйти, ему можно отправить push-уведомление или письмо с персональным предложением.</w:t>
      </w:r>
    </w:p>
    <w:p w:rsidR="00000000" w:rsidDel="00000000" w:rsidP="00000000" w:rsidRDefault="00000000" w:rsidRPr="00000000" w14:paraId="00000070">
      <w:pPr>
        <w:tabs>
          <w:tab w:val="right" w:leader="none" w:pos="9020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tabs>
          <w:tab w:val="right" w:leader="none" w:pos="9020"/>
        </w:tabs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Идентификация, авторизация и аутентификация пользователей</w:t>
      </w:r>
    </w:p>
    <w:p w:rsidR="00000000" w:rsidDel="00000000" w:rsidP="00000000" w:rsidRDefault="00000000" w:rsidRPr="00000000" w14:paraId="00000072">
      <w:pPr>
        <w:tabs>
          <w:tab w:val="right" w:leader="none" w:pos="9020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Администраторы - Сотрудники, отвечающие за разработку и эксплуатацию продукта. Используют инструменты разработки ПО и консоль Яндекс. Облака Идентификация, авторизация и аутентификация таких сотрудников происходит на основании аккаунтов Яндекс </w:t>
      </w:r>
    </w:p>
    <w:p w:rsidR="00000000" w:rsidDel="00000000" w:rsidP="00000000" w:rsidRDefault="00000000" w:rsidRPr="00000000" w14:paraId="00000073">
      <w:pPr>
        <w:tabs>
          <w:tab w:val="right" w:leader="none" w:pos="9020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tabs>
          <w:tab w:val="right" w:leader="none" w:pos="9020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Сотрудники (и/или подрядчики, парнтеры и т.д.) не взаимодействуют напрямую с модулем «Предсказание оттока». Они имеют возможность работать с результатами работы модуля через платформу маркетинговой коммуникации Altcraft, данные в которую передаются из модуля «Предсказание оттока». Сама платформа Altcraft не является частью модуля «Предсказание оттока»</w:t>
      </w:r>
    </w:p>
    <w:p w:rsidR="00000000" w:rsidDel="00000000" w:rsidP="00000000" w:rsidRDefault="00000000" w:rsidRPr="00000000" w14:paraId="00000075">
      <w:pPr>
        <w:tabs>
          <w:tab w:val="right" w:leader="none" w:pos="9020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tabs>
          <w:tab w:val="right" w:leader="none" w:pos="9020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Пользователи. Персонализированный скоринг вероятности оттока получают зарегистрированные пользователи при наличии достаточного количества информации о их действиях. Идентификация зарегистрированных пользователей для предсказания оттока происходит на основании ID. Дальнейшее маркетинговое взаимодействие с пользователями (на основе результатов работы модуля) происходит через инструменты платформы Altcraft</w:t>
      </w:r>
    </w:p>
    <w:p w:rsidR="00000000" w:rsidDel="00000000" w:rsidP="00000000" w:rsidRDefault="00000000" w:rsidRPr="00000000" w14:paraId="00000077">
      <w:pPr>
        <w:tabs>
          <w:tab w:val="right" w:leader="none" w:pos="9020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tabs>
          <w:tab w:val="right" w:leader="none" w:pos="9020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Пайплайн скоринга клиентов осуществляется в 3 фазы:</w:t>
      </w:r>
    </w:p>
    <w:p w:rsidR="00000000" w:rsidDel="00000000" w:rsidP="00000000" w:rsidRDefault="00000000" w:rsidRPr="00000000" w14:paraId="00000079">
      <w:pPr>
        <w:tabs>
          <w:tab w:val="right" w:leader="none" w:pos="9020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tabs>
          <w:tab w:val="right" w:leader="none" w:pos="9020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Фаза предрасчета фичей (Apache Spark):</w:t>
      </w:r>
    </w:p>
    <w:p w:rsidR="00000000" w:rsidDel="00000000" w:rsidP="00000000" w:rsidRDefault="00000000" w:rsidRPr="00000000" w14:paraId="0000007B">
      <w:pPr>
        <w:tabs>
          <w:tab w:val="right" w:leader="none" w:pos="9020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numPr>
          <w:ilvl w:val="0"/>
          <w:numId w:val="2"/>
        </w:numPr>
        <w:tabs>
          <w:tab w:val="right" w:leader="none" w:pos="9020"/>
        </w:tabs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Биллинг</w:t>
      </w:r>
    </w:p>
    <w:p w:rsidR="00000000" w:rsidDel="00000000" w:rsidP="00000000" w:rsidRDefault="00000000" w:rsidRPr="00000000" w14:paraId="0000007D">
      <w:pPr>
        <w:tabs>
          <w:tab w:val="right" w:leader="none" w:pos="9020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numPr>
          <w:ilvl w:val="0"/>
          <w:numId w:val="4"/>
        </w:numPr>
        <w:tabs>
          <w:tab w:val="right" w:leader="none" w:pos="9020"/>
        </w:tabs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История просмотров</w:t>
      </w:r>
    </w:p>
    <w:p w:rsidR="00000000" w:rsidDel="00000000" w:rsidP="00000000" w:rsidRDefault="00000000" w:rsidRPr="00000000" w14:paraId="0000007F">
      <w:pPr>
        <w:tabs>
          <w:tab w:val="right" w:leader="none" w:pos="9020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numPr>
          <w:ilvl w:val="0"/>
          <w:numId w:val="3"/>
        </w:numPr>
        <w:tabs>
          <w:tab w:val="right" w:leader="none" w:pos="9020"/>
        </w:tabs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Взаимодействие с web-сервисом (Яндекс.Метрика, Trex)</w:t>
      </w:r>
    </w:p>
    <w:p w:rsidR="00000000" w:rsidDel="00000000" w:rsidP="00000000" w:rsidRDefault="00000000" w:rsidRPr="00000000" w14:paraId="00000081">
      <w:pPr>
        <w:tabs>
          <w:tab w:val="right" w:leader="none" w:pos="9020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tabs>
          <w:tab w:val="right" w:leader="none" w:pos="9020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Фаза переобучения модели (градиентный бустинг, временная кросс-валидация, учет сезонных факторов).</w:t>
      </w:r>
    </w:p>
    <w:p w:rsidR="00000000" w:rsidDel="00000000" w:rsidP="00000000" w:rsidRDefault="00000000" w:rsidRPr="00000000" w14:paraId="00000083">
      <w:pPr>
        <w:tabs>
          <w:tab w:val="right" w:leader="none" w:pos="9020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tabs>
          <w:tab w:val="right" w:leader="none" w:pos="9020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Фаза обновления данных (выгрузка вероятностей оттока в PostgreSQL, мониторинг качества предсказаний).</w:t>
      </w:r>
    </w:p>
    <w:p w:rsidR="00000000" w:rsidDel="00000000" w:rsidP="00000000" w:rsidRDefault="00000000" w:rsidRPr="00000000" w14:paraId="00000085">
      <w:pPr>
        <w:tabs>
          <w:tab w:val="right" w:leader="none" w:pos="9020"/>
        </w:tabs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tabs>
          <w:tab w:val="right" w:leader="none" w:pos="9020"/>
        </w:tabs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</w:rPr>
        <w:drawing>
          <wp:inline distB="114300" distT="114300" distL="114300" distR="114300">
            <wp:extent cx="5167313" cy="2266064"/>
            <wp:effectExtent b="0" l="0" r="0" t="0"/>
            <wp:docPr id="1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67313" cy="226606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tabs>
          <w:tab w:val="right" w:leader="none" w:pos="9020"/>
        </w:tabs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Рис. 2 Потоки данных от источников до сервиса API рекомендаций организованы в соответствии со следующей диаграммой DFD</w:t>
      </w:r>
    </w:p>
    <w:p w:rsidR="00000000" w:rsidDel="00000000" w:rsidP="00000000" w:rsidRDefault="00000000" w:rsidRPr="00000000" w14:paraId="00000088">
      <w:pPr>
        <w:tabs>
          <w:tab w:val="right" w:leader="none" w:pos="9020"/>
        </w:tabs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Style w:val="Heading1"/>
        <w:numPr>
          <w:ilvl w:val="0"/>
          <w:numId w:val="6"/>
        </w:numPr>
        <w:spacing w:line="240" w:lineRule="auto"/>
        <w:ind w:left="720" w:hanging="360"/>
        <w:rPr/>
      </w:pPr>
      <w:bookmarkStart w:colFirst="0" w:colLast="0" w:name="_heading=h.x6192k3qe3ls" w:id="23"/>
      <w:bookmarkEnd w:id="23"/>
      <w:r w:rsidDel="00000000" w:rsidR="00000000" w:rsidRPr="00000000">
        <w:rPr>
          <w:rtl w:val="0"/>
        </w:rPr>
        <w:t xml:space="preserve">Используемые языки программирования и фреймворки</w:t>
      </w:r>
    </w:p>
    <w:p w:rsidR="00000000" w:rsidDel="00000000" w:rsidP="00000000" w:rsidRDefault="00000000" w:rsidRPr="00000000" w14:paraId="0000008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2"/>
      </w:sdtPr>
      <w:sdtContent>
        <w:tbl>
          <w:tblPr>
            <w:tblStyle w:val="Table3"/>
            <w:tblW w:w="9029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514.5"/>
            <w:gridCol w:w="4514.5"/>
            <w:tblGridChange w:id="0">
              <w:tblGrid>
                <w:gridCol w:w="4514.5"/>
                <w:gridCol w:w="4514.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B"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Языки программирования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C"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Python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D"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Фреймворки и библиотеки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E"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ML-библиотеки: CatBoost, Scikit-learn, XGBoost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F"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Обработка данных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0"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Pandas, NumPy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1"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Хранилища данных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2"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PostgreSQL, S3 (Yandex.Cloud)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3"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Оркестрация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4"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Apache Airflow, Dagster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5"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Облачные сервисы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6"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Yandex DataSphere, Dataproc</w:t>
                </w:r>
              </w:p>
            </w:tc>
          </w:tr>
        </w:tbl>
      </w:sdtContent>
    </w:sdt>
    <w:p w:rsidR="00000000" w:rsidDel="00000000" w:rsidP="00000000" w:rsidRDefault="00000000" w:rsidRPr="00000000" w14:paraId="0000009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numPr>
          <w:ilvl w:val="0"/>
          <w:numId w:val="6"/>
        </w:numPr>
        <w:spacing w:lin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Эксплуатация системы</w:t>
      </w:r>
    </w:p>
    <w:p w:rsidR="00000000" w:rsidDel="00000000" w:rsidP="00000000" w:rsidRDefault="00000000" w:rsidRPr="00000000" w14:paraId="00000099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Администрирование компонентов</w:t>
      </w:r>
    </w:p>
    <w:p w:rsidR="00000000" w:rsidDel="00000000" w:rsidP="00000000" w:rsidRDefault="00000000" w:rsidRPr="00000000" w14:paraId="0000009B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PostgreSQL - Регулярные обновления и мониторинг производительности.Настройка резервного копирования и восстановления. Оптимизация запросов и индексов для улучшения скорости обработки данных.</w:t>
      </w:r>
    </w:p>
    <w:p w:rsidR="00000000" w:rsidDel="00000000" w:rsidP="00000000" w:rsidRDefault="00000000" w:rsidRPr="00000000" w14:paraId="0000009D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Data Sphere - Управление вычислительными ресурсами. Мониторинг выполнения задач машинного обучения. Настройка окружения для ML-разработки.</w:t>
      </w:r>
    </w:p>
    <w:p w:rsidR="00000000" w:rsidDel="00000000" w:rsidP="00000000" w:rsidRDefault="00000000" w:rsidRPr="00000000" w14:paraId="0000009F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S3 бакет - Управление правами доступа. Контроль версий и управление архивами данных. Мониторинг использования и оптимизация хранилища.</w:t>
      </w:r>
    </w:p>
    <w:p w:rsidR="00000000" w:rsidDel="00000000" w:rsidP="00000000" w:rsidRDefault="00000000" w:rsidRPr="00000000" w14:paraId="000000A1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Внешние интеграции</w:t>
      </w:r>
    </w:p>
    <w:p w:rsidR="00000000" w:rsidDel="00000000" w:rsidP="00000000" w:rsidRDefault="00000000" w:rsidRPr="00000000" w14:paraId="000000A3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Altcraft - Передача данных о предсказанном оттоке для настройки маркетинговых кампаний. Обратная связь о результатах взаимодействия с пользователями.</w:t>
      </w:r>
    </w:p>
    <w:p w:rsidR="00000000" w:rsidDel="00000000" w:rsidP="00000000" w:rsidRDefault="00000000" w:rsidRPr="00000000" w14:paraId="000000A5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PostgreSQL - Интеграция с аналитическими сервисами для построения BI-отчетов. Использование SQL-запросов для получения агрегированной информации о пользователях.</w:t>
      </w:r>
    </w:p>
    <w:p w:rsidR="00000000" w:rsidDel="00000000" w:rsidP="00000000" w:rsidRDefault="00000000" w:rsidRPr="00000000" w14:paraId="000000A7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Yandex.Cloud - Автоматизированное масштабирование инфраструктуры. Настройка логирования и мониторинга через встроенные инструменты Yandex.Cloud.</w:t>
      </w:r>
    </w:p>
    <w:p w:rsidR="00000000" w:rsidDel="00000000" w:rsidP="00000000" w:rsidRDefault="00000000" w:rsidRPr="00000000" w14:paraId="000000A9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b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="240" w:lineRule="auto"/>
      <w:ind w:left="720" w:hanging="360"/>
    </w:pPr>
    <w:rPr>
      <w:rFonts w:ascii="Times New Roman" w:cs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line="240" w:lineRule="auto"/>
      <w:ind w:left="720" w:hanging="360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character" w:styleId="a5">
    <w:name w:val="annotation reference"/>
    <w:basedOn w:val="a0"/>
    <w:uiPriority w:val="99"/>
    <w:semiHidden w:val="1"/>
    <w:unhideWhenUsed w:val="1"/>
    <w:rsid w:val="00DD58F0"/>
    <w:rPr>
      <w:sz w:val="16"/>
      <w:szCs w:val="16"/>
    </w:rPr>
  </w:style>
  <w:style w:type="paragraph" w:styleId="a6">
    <w:name w:val="annotation text"/>
    <w:basedOn w:val="a"/>
    <w:link w:val="a7"/>
    <w:uiPriority w:val="99"/>
    <w:semiHidden w:val="1"/>
    <w:unhideWhenUsed w:val="1"/>
    <w:rsid w:val="00DD58F0"/>
    <w:pPr>
      <w:spacing w:line="240" w:lineRule="auto"/>
    </w:pPr>
    <w:rPr>
      <w:sz w:val="20"/>
      <w:szCs w:val="20"/>
    </w:rPr>
  </w:style>
  <w:style w:type="character" w:styleId="a7" w:customStyle="1">
    <w:name w:val="Текст примечания Знак"/>
    <w:basedOn w:val="a0"/>
    <w:link w:val="a6"/>
    <w:uiPriority w:val="99"/>
    <w:semiHidden w:val="1"/>
    <w:rsid w:val="00DD58F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 w:val="1"/>
    <w:unhideWhenUsed w:val="1"/>
    <w:rsid w:val="00DD58F0"/>
    <w:rPr>
      <w:b w:val="1"/>
      <w:bCs w:val="1"/>
    </w:rPr>
  </w:style>
  <w:style w:type="character" w:styleId="a9" w:customStyle="1">
    <w:name w:val="Тема примечания Знак"/>
    <w:basedOn w:val="a7"/>
    <w:link w:val="a8"/>
    <w:uiPriority w:val="99"/>
    <w:semiHidden w:val="1"/>
    <w:rsid w:val="00DD58F0"/>
    <w:rPr>
      <w:b w:val="1"/>
      <w:bCs w:val="1"/>
      <w:sz w:val="20"/>
      <w:szCs w:val="20"/>
    </w:rPr>
  </w:style>
  <w:style w:type="paragraph" w:styleId="aa">
    <w:name w:val="Balloon Text"/>
    <w:basedOn w:val="a"/>
    <w:link w:val="ab"/>
    <w:uiPriority w:val="99"/>
    <w:semiHidden w:val="1"/>
    <w:unhideWhenUsed w:val="1"/>
    <w:rsid w:val="00DD58F0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ab" w:customStyle="1">
    <w:name w:val="Текст выноски Знак"/>
    <w:basedOn w:val="a0"/>
    <w:link w:val="aa"/>
    <w:uiPriority w:val="99"/>
    <w:semiHidden w:val="1"/>
    <w:rsid w:val="00DD58F0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e2AiXnO1a+pC2gUN+pT58KSpAw==">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2021-05-18T09:03:00Z</dcterms:created>
</cp:coreProperties>
</file>